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D" w:rsidRDefault="00780E06" w:rsidP="002C7BE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C7BE8">
        <w:rPr>
          <w:rFonts w:ascii="標楷體" w:eastAsia="標楷體" w:hAnsi="標楷體" w:hint="eastAsia"/>
          <w:sz w:val="32"/>
          <w:szCs w:val="32"/>
        </w:rPr>
        <w:t>仁德醫護管理專科學校維護突遭重大災害學生學習權益處理原則</w:t>
      </w:r>
    </w:p>
    <w:p w:rsidR="002C7BE8" w:rsidRDefault="001C03B6" w:rsidP="001C03B6">
      <w:pPr>
        <w:spacing w:line="240" w:lineRule="exact"/>
        <w:jc w:val="right"/>
        <w:rPr>
          <w:rFonts w:ascii="標楷體" w:eastAsia="標楷體" w:hAnsi="標楷體" w:hint="eastAsia"/>
          <w:sz w:val="20"/>
          <w:szCs w:val="20"/>
        </w:rPr>
      </w:pPr>
      <w:r w:rsidRPr="001C03B6">
        <w:rPr>
          <w:rFonts w:ascii="標楷體" w:eastAsia="標楷體" w:hAnsi="標楷體" w:hint="eastAsia"/>
          <w:sz w:val="20"/>
          <w:szCs w:val="20"/>
        </w:rPr>
        <w:t>105年3月16日104學年度第2學期第1次校務會議通過</w:t>
      </w:r>
    </w:p>
    <w:p w:rsidR="001C03B6" w:rsidRPr="001C03B6" w:rsidRDefault="001C03B6" w:rsidP="001C03B6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</w:p>
    <w:p w:rsidR="00A64A15" w:rsidRPr="00A64A15" w:rsidRDefault="00A64A15" w:rsidP="00A64A1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2C26FB">
        <w:rPr>
          <w:rFonts w:ascii="標楷體" w:eastAsia="標楷體" w:hAnsi="標楷體" w:cs="DFKaiShu-SB-Estd-BF" w:hint="eastAsia"/>
          <w:kern w:val="0"/>
          <w:szCs w:val="24"/>
        </w:rPr>
        <w:t>仁德醫護管理專科學校</w:t>
      </w:r>
      <w:r w:rsidRPr="002C26FB">
        <w:rPr>
          <w:rFonts w:ascii="標楷體" w:eastAsia="標楷體" w:hAnsi="標楷體" w:cs="DFKaiShu-SB-Estd-BF"/>
          <w:kern w:val="0"/>
          <w:szCs w:val="24"/>
        </w:rPr>
        <w:t>(</w:t>
      </w:r>
      <w:r w:rsidRPr="002C26FB">
        <w:rPr>
          <w:rFonts w:ascii="標楷體" w:eastAsia="標楷體" w:hAnsi="標楷體" w:cs="DFKaiShu-SB-Estd-BF" w:hint="eastAsia"/>
          <w:kern w:val="0"/>
          <w:szCs w:val="24"/>
        </w:rPr>
        <w:t>以下簡稱本校</w:t>
      </w:r>
      <w:r w:rsidRPr="002C26FB">
        <w:rPr>
          <w:rFonts w:ascii="標楷體" w:eastAsia="標楷體" w:hAnsi="標楷體" w:cs="DFKaiShu-SB-Estd-BF"/>
          <w:kern w:val="0"/>
          <w:szCs w:val="24"/>
        </w:rPr>
        <w:t>)</w:t>
      </w:r>
      <w:r w:rsidRPr="002C26FB">
        <w:rPr>
          <w:rFonts w:ascii="標楷體" w:eastAsia="標楷體" w:hAnsi="標楷體" w:cs="DFKaiShu-SB-Estd-BF" w:hint="eastAsia"/>
          <w:kern w:val="0"/>
          <w:szCs w:val="24"/>
        </w:rPr>
        <w:t>為維護突遭重大災害學生學習權益，從寬適用彈性修業機制，協助學生度過重大災害。依據本校學則及相關規定，訂定仁德醫護管理專科學校維護突遭重大災害學生學習權益處理原</w:t>
      </w:r>
      <w:bookmarkStart w:id="0" w:name="_GoBack"/>
      <w:bookmarkEnd w:id="0"/>
      <w:r w:rsidRPr="002C26FB">
        <w:rPr>
          <w:rFonts w:ascii="標楷體" w:eastAsia="標楷體" w:hAnsi="標楷體" w:cs="DFKaiShu-SB-Estd-BF" w:hint="eastAsia"/>
          <w:kern w:val="0"/>
          <w:szCs w:val="24"/>
        </w:rPr>
        <w:t>則</w:t>
      </w:r>
      <w:r w:rsidRPr="002C26FB">
        <w:rPr>
          <w:rFonts w:ascii="標楷體" w:eastAsia="標楷體" w:hAnsi="標楷體" w:cs="DFKaiShu-SB-Estd-BF"/>
          <w:kern w:val="0"/>
          <w:szCs w:val="24"/>
        </w:rPr>
        <w:t>(</w:t>
      </w:r>
      <w:r w:rsidRPr="002C26FB">
        <w:rPr>
          <w:rFonts w:ascii="標楷體" w:eastAsia="標楷體" w:hAnsi="標楷體" w:cs="DFKaiShu-SB-Estd-BF" w:hint="eastAsia"/>
          <w:kern w:val="0"/>
          <w:szCs w:val="24"/>
        </w:rPr>
        <w:t>以下簡稱本處理原則</w:t>
      </w:r>
      <w:r w:rsidRPr="002C26FB">
        <w:rPr>
          <w:rFonts w:ascii="標楷體" w:eastAsia="標楷體" w:hAnsi="標楷體" w:cs="DFKaiShu-SB-Estd-BF"/>
          <w:kern w:val="0"/>
          <w:szCs w:val="24"/>
        </w:rPr>
        <w:t>)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780E06" w:rsidRDefault="00A64A15" w:rsidP="00A64A1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2C26FB">
        <w:rPr>
          <w:rFonts w:ascii="標楷體" w:eastAsia="標楷體" w:hAnsi="標楷體" w:cs="DFKaiShu-SB-Estd-BF" w:hint="eastAsia"/>
          <w:kern w:val="0"/>
          <w:szCs w:val="24"/>
        </w:rPr>
        <w:t>本處理原則所稱影響學生無法正常學習之重大災害，由教育主管機關認定</w:t>
      </w:r>
      <w:r>
        <w:rPr>
          <w:rFonts w:ascii="標楷體" w:eastAsia="標楷體" w:hAnsi="標楷體" w:cs="DFKaiShu-SB-Estd-BF" w:hint="eastAsia"/>
          <w:kern w:val="0"/>
          <w:szCs w:val="24"/>
        </w:rPr>
        <w:t>之</w:t>
      </w:r>
      <w:r w:rsidR="00780E06" w:rsidRPr="00780E06">
        <w:rPr>
          <w:rFonts w:ascii="標楷體" w:eastAsia="標楷體" w:hAnsi="標楷體" w:hint="eastAsia"/>
        </w:rPr>
        <w:t>。</w:t>
      </w:r>
    </w:p>
    <w:p w:rsidR="00780E06" w:rsidRDefault="00751D4A" w:rsidP="00A64A1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入學考試及資格</w:t>
      </w:r>
      <w:r>
        <w:rPr>
          <w:rFonts w:ascii="標楷體" w:eastAsia="標楷體" w:hAnsi="標楷體" w:hint="eastAsia"/>
          <w:szCs w:val="24"/>
        </w:rPr>
        <w:t>:</w:t>
      </w:r>
    </w:p>
    <w:p w:rsidR="00751D4A" w:rsidRDefault="00751D4A" w:rsidP="00A64A15">
      <w:pPr>
        <w:pStyle w:val="a3"/>
        <w:numPr>
          <w:ilvl w:val="0"/>
          <w:numId w:val="13"/>
        </w:numPr>
        <w:spacing w:beforeLines="25" w:before="90" w:afterLines="25" w:after="90" w:line="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報名入學考試：</w:t>
      </w:r>
      <w:r w:rsidR="00A64A15">
        <w:rPr>
          <w:rFonts w:ascii="標楷體" w:eastAsia="標楷體" w:hAnsi="標楷體" w:hint="eastAsia"/>
          <w:szCs w:val="24"/>
        </w:rPr>
        <w:t>學生已報名本校個入學招生管道且須到校應考者，由本校</w:t>
      </w:r>
      <w:r w:rsidRPr="00751D4A">
        <w:rPr>
          <w:rFonts w:ascii="標楷體" w:eastAsia="標楷體" w:hAnsi="標楷體" w:hint="eastAsia"/>
          <w:szCs w:val="24"/>
        </w:rPr>
        <w:t>協助提供考場應試服務；如學生未能應試，得申請退費。</w:t>
      </w:r>
    </w:p>
    <w:p w:rsidR="00A64A15" w:rsidRDefault="00A64A15" w:rsidP="00A64A15">
      <w:pPr>
        <w:pStyle w:val="a3"/>
        <w:numPr>
          <w:ilvl w:val="0"/>
          <w:numId w:val="13"/>
        </w:numPr>
        <w:spacing w:beforeLines="25" w:before="90" w:afterLines="25" w:after="90" w:line="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招生報到：學生得以通訊方式向本校</w:t>
      </w:r>
      <w:r w:rsidRPr="00751D4A">
        <w:rPr>
          <w:rFonts w:ascii="標楷體" w:eastAsia="標楷體" w:hAnsi="標楷體" w:hint="eastAsia"/>
          <w:szCs w:val="24"/>
        </w:rPr>
        <w:t>(教務處)辦理報到及檢具相關證明補辦程序，並得委託他人辦理相關作業</w:t>
      </w:r>
      <w:r>
        <w:rPr>
          <w:rFonts w:ascii="標楷體" w:eastAsia="標楷體" w:hAnsi="標楷體" w:hint="eastAsia"/>
          <w:szCs w:val="24"/>
        </w:rPr>
        <w:t>。</w:t>
      </w:r>
    </w:p>
    <w:p w:rsidR="00A64A15" w:rsidRDefault="00A64A15" w:rsidP="00A64A15">
      <w:pPr>
        <w:pStyle w:val="a3"/>
        <w:numPr>
          <w:ilvl w:val="0"/>
          <w:numId w:val="13"/>
        </w:numPr>
        <w:spacing w:beforeLines="25" w:before="90" w:afterLines="25" w:after="90" w:line="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保留入學資格：學生得以通訊方式向</w:t>
      </w:r>
      <w:r>
        <w:rPr>
          <w:rFonts w:ascii="標楷體" w:eastAsia="標楷體" w:hAnsi="標楷體" w:hint="eastAsia"/>
          <w:szCs w:val="24"/>
        </w:rPr>
        <w:t>本校</w:t>
      </w:r>
      <w:r w:rsidRPr="00751D4A">
        <w:rPr>
          <w:rFonts w:ascii="標楷體" w:eastAsia="標楷體" w:hAnsi="標楷體" w:hint="eastAsia"/>
          <w:szCs w:val="24"/>
        </w:rPr>
        <w:t>(教務處)申請保留入學資格及檢具相關證明補辦程序，並得委託他人辦理相關作業，毋須註冊及繳納相關學雜費用；保留入學資格期滿仍無法入學者，得視個案需求專案延長保留入學資格期</w:t>
      </w:r>
      <w:r>
        <w:rPr>
          <w:rFonts w:ascii="標楷體" w:eastAsia="標楷體" w:hAnsi="標楷體" w:hint="eastAsia"/>
          <w:szCs w:val="24"/>
        </w:rPr>
        <w:t>限。</w:t>
      </w:r>
    </w:p>
    <w:p w:rsidR="00751D4A" w:rsidRDefault="00751D4A" w:rsidP="00A64A1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註冊、繳費及選課</w:t>
      </w:r>
      <w:r>
        <w:rPr>
          <w:rFonts w:ascii="標楷體" w:eastAsia="標楷體" w:hAnsi="標楷體" w:hint="eastAsia"/>
          <w:szCs w:val="24"/>
        </w:rPr>
        <w:t>:</w:t>
      </w:r>
    </w:p>
    <w:p w:rsidR="00A64A15" w:rsidRDefault="00EE22D4" w:rsidP="00A64A15">
      <w:pPr>
        <w:pStyle w:val="a3"/>
        <w:numPr>
          <w:ilvl w:val="0"/>
          <w:numId w:val="14"/>
        </w:numPr>
        <w:spacing w:beforeLines="25" w:before="90" w:afterLines="25" w:after="90" w:line="0" w:lineRule="atLeast"/>
        <w:ind w:leftChars="0" w:left="1134" w:hanging="570"/>
        <w:jc w:val="both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註冊</w:t>
      </w:r>
      <w:r w:rsidR="00A64A15">
        <w:rPr>
          <w:rFonts w:ascii="標楷體" w:eastAsia="標楷體" w:hAnsi="標楷體" w:hint="eastAsia"/>
          <w:szCs w:val="24"/>
        </w:rPr>
        <w:t>及繳費</w:t>
      </w:r>
      <w:r>
        <w:rPr>
          <w:rFonts w:ascii="標楷體" w:eastAsia="標楷體" w:hAnsi="標楷體" w:hint="eastAsia"/>
          <w:szCs w:val="24"/>
        </w:rPr>
        <w:t>:</w:t>
      </w:r>
    </w:p>
    <w:p w:rsidR="00751D4A" w:rsidRDefault="00751D4A" w:rsidP="00A64A15">
      <w:pPr>
        <w:pStyle w:val="a3"/>
        <w:numPr>
          <w:ilvl w:val="2"/>
          <w:numId w:val="1"/>
        </w:numPr>
        <w:spacing w:beforeLines="25" w:before="90" w:afterLines="25" w:after="90" w:line="0" w:lineRule="atLeast"/>
        <w:ind w:leftChars="0" w:left="1418" w:hanging="284"/>
        <w:jc w:val="both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學生得以通訊方式向</w:t>
      </w:r>
      <w:r w:rsidR="00FC00D1">
        <w:rPr>
          <w:rFonts w:ascii="標楷體" w:eastAsia="標楷體" w:hAnsi="標楷體" w:hint="eastAsia"/>
          <w:szCs w:val="24"/>
        </w:rPr>
        <w:t>本</w:t>
      </w:r>
      <w:r w:rsidRPr="00751D4A">
        <w:rPr>
          <w:rFonts w:ascii="標楷體" w:eastAsia="標楷體" w:hAnsi="標楷體" w:hint="eastAsia"/>
          <w:szCs w:val="24"/>
        </w:rPr>
        <w:t>校(教務處)申請延後註冊及檢具相關證明補辦程序，並得委託他人辦理相關作業。</w:t>
      </w:r>
    </w:p>
    <w:p w:rsidR="00A64A15" w:rsidRDefault="00A64A15" w:rsidP="00A64A15">
      <w:pPr>
        <w:pStyle w:val="a3"/>
        <w:numPr>
          <w:ilvl w:val="2"/>
          <w:numId w:val="1"/>
        </w:numPr>
        <w:spacing w:beforeLines="25" w:before="90" w:afterLines="25" w:after="90" w:line="0" w:lineRule="atLeast"/>
        <w:ind w:leftChars="0" w:left="1418" w:hanging="284"/>
        <w:jc w:val="both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學生所修科目學分如未達每學期最低應修科目學分，得依所修學分數繳交學分費，毋須繳交全額學雜費</w:t>
      </w:r>
      <w:r>
        <w:rPr>
          <w:rFonts w:ascii="標楷體" w:eastAsia="標楷體" w:hAnsi="標楷體" w:hint="eastAsia"/>
          <w:szCs w:val="24"/>
        </w:rPr>
        <w:t>。</w:t>
      </w:r>
    </w:p>
    <w:p w:rsidR="00A64A15" w:rsidRDefault="00397587" w:rsidP="00A64A15">
      <w:pPr>
        <w:pStyle w:val="a3"/>
        <w:numPr>
          <w:ilvl w:val="0"/>
          <w:numId w:val="14"/>
        </w:numPr>
        <w:spacing w:beforeLines="25" w:before="90" w:afterLines="25" w:after="90" w:line="0" w:lineRule="atLeast"/>
        <w:ind w:leftChars="0" w:left="1134" w:hanging="570"/>
        <w:jc w:val="both"/>
        <w:rPr>
          <w:rFonts w:ascii="標楷體" w:eastAsia="標楷體" w:hAnsi="標楷體"/>
          <w:szCs w:val="24"/>
        </w:rPr>
      </w:pPr>
      <w:r w:rsidRPr="00751D4A">
        <w:rPr>
          <w:rFonts w:ascii="標楷體" w:eastAsia="標楷體" w:hAnsi="標楷體" w:hint="eastAsia"/>
          <w:szCs w:val="24"/>
        </w:rPr>
        <w:t>選課</w:t>
      </w:r>
      <w:r>
        <w:rPr>
          <w:rFonts w:ascii="標楷體" w:eastAsia="標楷體" w:hAnsi="標楷體" w:hint="eastAsia"/>
          <w:szCs w:val="24"/>
        </w:rPr>
        <w:t>:</w:t>
      </w:r>
      <w:r w:rsidRPr="00751D4A">
        <w:rPr>
          <w:rFonts w:ascii="標楷體" w:eastAsia="標楷體" w:hAnsi="標楷體" w:hint="eastAsia"/>
          <w:szCs w:val="24"/>
        </w:rPr>
        <w:t>每學期最低應修科目及學分</w:t>
      </w:r>
      <w:r w:rsidR="00FC00D1">
        <w:rPr>
          <w:rFonts w:ascii="標楷體" w:eastAsia="標楷體" w:hAnsi="標楷體" w:hint="eastAsia"/>
          <w:szCs w:val="24"/>
        </w:rPr>
        <w:t>:</w:t>
      </w:r>
      <w:r w:rsidRPr="00751D4A">
        <w:rPr>
          <w:rFonts w:ascii="標楷體" w:eastAsia="標楷體" w:hAnsi="標楷體" w:hint="eastAsia"/>
          <w:szCs w:val="24"/>
        </w:rPr>
        <w:t>學生選課不受每學期最低應修科目學分數限制</w:t>
      </w:r>
      <w:r>
        <w:rPr>
          <w:rFonts w:ascii="標楷體" w:eastAsia="標楷體" w:hAnsi="標楷體" w:hint="eastAsia"/>
          <w:szCs w:val="24"/>
        </w:rPr>
        <w:t>。</w:t>
      </w:r>
    </w:p>
    <w:p w:rsidR="007209A4" w:rsidRPr="00397587" w:rsidRDefault="00397587" w:rsidP="00397587">
      <w:pPr>
        <w:pStyle w:val="a3"/>
        <w:numPr>
          <w:ilvl w:val="0"/>
          <w:numId w:val="14"/>
        </w:numPr>
        <w:spacing w:beforeLines="25" w:before="90" w:afterLines="25" w:after="90" w:line="0" w:lineRule="atLeast"/>
        <w:ind w:leftChars="0" w:left="1134" w:hanging="57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跨</w:t>
      </w:r>
      <w:r w:rsidRPr="00397587">
        <w:rPr>
          <w:rFonts w:ascii="標楷體" w:eastAsia="標楷體" w:hAnsi="標楷體" w:hint="eastAsia"/>
          <w:szCs w:val="24"/>
        </w:rPr>
        <w:t>校選課:</w:t>
      </w:r>
    </w:p>
    <w:p w:rsidR="007209A4" w:rsidRDefault="007209A4" w:rsidP="00397587">
      <w:pPr>
        <w:pStyle w:val="a3"/>
        <w:numPr>
          <w:ilvl w:val="0"/>
          <w:numId w:val="15"/>
        </w:numPr>
        <w:tabs>
          <w:tab w:val="left" w:pos="1418"/>
        </w:tabs>
        <w:ind w:leftChars="0" w:left="1418" w:hanging="284"/>
        <w:rPr>
          <w:rFonts w:ascii="標楷體" w:eastAsia="標楷體" w:hAnsi="標楷體"/>
          <w:szCs w:val="24"/>
        </w:rPr>
      </w:pPr>
      <w:r w:rsidRPr="007209A4">
        <w:rPr>
          <w:rFonts w:ascii="標楷體" w:eastAsia="標楷體" w:hAnsi="標楷體" w:hint="eastAsia"/>
          <w:szCs w:val="24"/>
        </w:rPr>
        <w:t>學生如有就近修課之特殊需求，</w:t>
      </w:r>
      <w:r w:rsidR="00FC00D1">
        <w:rPr>
          <w:rFonts w:ascii="標楷體" w:eastAsia="標楷體" w:hAnsi="標楷體" w:hint="eastAsia"/>
          <w:szCs w:val="24"/>
        </w:rPr>
        <w:t>本</w:t>
      </w:r>
      <w:r w:rsidRPr="007209A4">
        <w:rPr>
          <w:rFonts w:ascii="標楷體" w:eastAsia="標楷體" w:hAnsi="標楷體" w:hint="eastAsia"/>
          <w:szCs w:val="24"/>
        </w:rPr>
        <w:t>校得予主動聯繫鄰近學校，協調學生就近跨校修讀課程；學校得視個案情形，酌情收取學分費</w:t>
      </w:r>
      <w:r>
        <w:rPr>
          <w:rFonts w:ascii="標楷體" w:eastAsia="標楷體" w:hAnsi="標楷體" w:hint="eastAsia"/>
          <w:szCs w:val="24"/>
        </w:rPr>
        <w:t>。</w:t>
      </w:r>
    </w:p>
    <w:p w:rsidR="00397587" w:rsidRDefault="00397587" w:rsidP="00397587">
      <w:pPr>
        <w:pStyle w:val="a3"/>
        <w:numPr>
          <w:ilvl w:val="0"/>
          <w:numId w:val="15"/>
        </w:numPr>
        <w:tabs>
          <w:tab w:val="left" w:pos="1418"/>
        </w:tabs>
        <w:ind w:leftChars="0" w:left="1418" w:hanging="284"/>
        <w:rPr>
          <w:rFonts w:ascii="標楷體" w:eastAsia="標楷體" w:hAnsi="標楷體"/>
          <w:szCs w:val="24"/>
        </w:rPr>
      </w:pPr>
      <w:r w:rsidRPr="007209A4">
        <w:rPr>
          <w:rFonts w:ascii="標楷體" w:eastAsia="標楷體" w:hAnsi="標楷體" w:hint="eastAsia"/>
          <w:szCs w:val="24"/>
        </w:rPr>
        <w:t>學生選課不受重補修課程、</w:t>
      </w:r>
      <w:r w:rsidR="005C1A7C">
        <w:rPr>
          <w:rFonts w:ascii="標楷體" w:eastAsia="標楷體" w:hAnsi="標楷體" w:hint="eastAsia"/>
          <w:szCs w:val="24"/>
        </w:rPr>
        <w:t>本</w:t>
      </w:r>
      <w:r w:rsidRPr="007209A4">
        <w:rPr>
          <w:rFonts w:ascii="標楷體" w:eastAsia="標楷體" w:hAnsi="標楷體" w:hint="eastAsia"/>
          <w:szCs w:val="24"/>
        </w:rPr>
        <w:t>校未開課程及修讀科目學分數限制</w:t>
      </w:r>
      <w:r>
        <w:rPr>
          <w:rFonts w:ascii="標楷體" w:eastAsia="標楷體" w:hAnsi="標楷體" w:hint="eastAsia"/>
          <w:szCs w:val="24"/>
        </w:rPr>
        <w:t>。</w:t>
      </w:r>
    </w:p>
    <w:p w:rsidR="00751D4A" w:rsidRDefault="00EE22D4" w:rsidP="00397587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EE22D4">
        <w:rPr>
          <w:rFonts w:ascii="標楷體" w:eastAsia="標楷體" w:hAnsi="標楷體" w:hint="eastAsia"/>
          <w:szCs w:val="24"/>
        </w:rPr>
        <w:t>請假、成績考核及學分抵免</w:t>
      </w:r>
      <w:r>
        <w:rPr>
          <w:rFonts w:ascii="標楷體" w:eastAsia="標楷體" w:hAnsi="標楷體" w:hint="eastAsia"/>
          <w:szCs w:val="24"/>
        </w:rPr>
        <w:t>:</w:t>
      </w:r>
    </w:p>
    <w:p w:rsidR="00EE22D4" w:rsidRDefault="00EE22D4" w:rsidP="00397587">
      <w:pPr>
        <w:pStyle w:val="a3"/>
        <w:numPr>
          <w:ilvl w:val="0"/>
          <w:numId w:val="16"/>
        </w:numPr>
        <w:spacing w:beforeLines="25" w:before="90" w:afterLines="25" w:after="90" w:line="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EE22D4">
        <w:rPr>
          <w:rFonts w:ascii="標楷體" w:eastAsia="標楷體" w:hAnsi="標楷體" w:hint="eastAsia"/>
          <w:szCs w:val="24"/>
        </w:rPr>
        <w:t>修課方式：</w:t>
      </w:r>
      <w:r w:rsidR="005C1A7C">
        <w:rPr>
          <w:rFonts w:ascii="標楷體" w:eastAsia="標楷體" w:hAnsi="標楷體" w:hint="eastAsia"/>
          <w:szCs w:val="24"/>
        </w:rPr>
        <w:t>本校</w:t>
      </w:r>
      <w:r w:rsidRPr="00EE22D4">
        <w:rPr>
          <w:rFonts w:ascii="標楷體" w:eastAsia="標楷體" w:hAnsi="標楷體" w:hint="eastAsia"/>
          <w:szCs w:val="24"/>
        </w:rPr>
        <w:t>於確保學生學習品質之前提下，得以彈性措施，如同步或非同步之遠距教學協助學生修讀課程。</w:t>
      </w:r>
    </w:p>
    <w:p w:rsidR="00397587" w:rsidRDefault="005C1A7C" w:rsidP="00397587">
      <w:pPr>
        <w:pStyle w:val="a3"/>
        <w:numPr>
          <w:ilvl w:val="0"/>
          <w:numId w:val="16"/>
        </w:numPr>
        <w:spacing w:beforeLines="25" w:before="90" w:afterLines="25" w:after="90" w:line="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EE22D4">
        <w:rPr>
          <w:rFonts w:ascii="標楷體" w:eastAsia="標楷體" w:hAnsi="標楷體" w:hint="eastAsia"/>
          <w:szCs w:val="24"/>
        </w:rPr>
        <w:t>缺課請假：學生得以通訊方式向</w:t>
      </w:r>
      <w:r>
        <w:rPr>
          <w:rFonts w:ascii="標楷體" w:eastAsia="標楷體" w:hAnsi="標楷體" w:hint="eastAsia"/>
          <w:szCs w:val="24"/>
        </w:rPr>
        <w:t>本校</w:t>
      </w:r>
      <w:r w:rsidRPr="00EE22D4">
        <w:rPr>
          <w:rFonts w:ascii="標楷體" w:eastAsia="標楷體" w:hAnsi="標楷體" w:hint="eastAsia"/>
          <w:szCs w:val="24"/>
        </w:rPr>
        <w:t>請假及檢具相關證明補辦程序，並得委託他人辦理相關作業，不受缺課扣考、勒令休學規定限制</w:t>
      </w:r>
      <w:r>
        <w:rPr>
          <w:rFonts w:ascii="標楷體" w:eastAsia="標楷體" w:hAnsi="標楷體" w:hint="eastAsia"/>
          <w:szCs w:val="24"/>
        </w:rPr>
        <w:t>。</w:t>
      </w:r>
    </w:p>
    <w:p w:rsidR="00EE22D4" w:rsidRDefault="005C1A7C" w:rsidP="00FC00D1">
      <w:pPr>
        <w:pStyle w:val="a3"/>
        <w:numPr>
          <w:ilvl w:val="0"/>
          <w:numId w:val="16"/>
        </w:numPr>
        <w:spacing w:beforeLines="25" w:before="90" w:afterLines="25" w:after="90" w:line="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FC00D1">
        <w:rPr>
          <w:rFonts w:ascii="標楷體" w:eastAsia="標楷體" w:hAnsi="標楷體" w:hint="eastAsia"/>
          <w:szCs w:val="24"/>
        </w:rPr>
        <w:t>成績考核：本校得依科目性質，調整成績評定方式，以補考或其他補救措施處理科目成績，補考成績並按實際成績計算。</w:t>
      </w:r>
    </w:p>
    <w:p w:rsidR="0040755D" w:rsidRPr="0040755D" w:rsidRDefault="0040755D" w:rsidP="00FC00D1">
      <w:pPr>
        <w:pStyle w:val="a3"/>
        <w:numPr>
          <w:ilvl w:val="0"/>
          <w:numId w:val="16"/>
        </w:numPr>
        <w:spacing w:beforeLines="25" w:before="90" w:afterLines="25" w:after="90" w:line="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40755D">
        <w:rPr>
          <w:rFonts w:ascii="標楷體" w:eastAsia="標楷體" w:hAnsi="標楷體" w:hint="eastAsia"/>
          <w:szCs w:val="24"/>
        </w:rPr>
        <w:t>學分抵免：學校得予放寬學生申請抵免之科目學分數</w:t>
      </w:r>
      <w:r>
        <w:rPr>
          <w:rFonts w:ascii="標楷體" w:eastAsia="標楷體" w:hAnsi="標楷體" w:hint="eastAsia"/>
          <w:szCs w:val="24"/>
        </w:rPr>
        <w:t>。</w:t>
      </w:r>
    </w:p>
    <w:p w:rsidR="00EE22D4" w:rsidRDefault="005C1A7C" w:rsidP="00EE22D4">
      <w:pPr>
        <w:pStyle w:val="a3"/>
        <w:numPr>
          <w:ilvl w:val="0"/>
          <w:numId w:val="1"/>
        </w:numPr>
        <w:tabs>
          <w:tab w:val="left" w:pos="784"/>
          <w:tab w:val="left" w:pos="896"/>
          <w:tab w:val="left" w:pos="980"/>
        </w:tabs>
        <w:spacing w:beforeLines="25" w:before="90" w:afterLines="25" w:after="90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EE22D4">
        <w:rPr>
          <w:rFonts w:ascii="標楷體" w:eastAsia="標楷體" w:hAnsi="標楷體" w:hint="eastAsia"/>
          <w:szCs w:val="24"/>
        </w:rPr>
        <w:t>轉</w:t>
      </w:r>
      <w:r>
        <w:rPr>
          <w:rFonts w:ascii="標楷體" w:eastAsia="標楷體" w:hAnsi="標楷體" w:hint="eastAsia"/>
          <w:szCs w:val="24"/>
        </w:rPr>
        <w:t>科</w:t>
      </w:r>
      <w:r w:rsidRPr="00EE22D4">
        <w:rPr>
          <w:rFonts w:ascii="標楷體" w:eastAsia="標楷體" w:hAnsi="標楷體" w:hint="eastAsia"/>
          <w:szCs w:val="24"/>
        </w:rPr>
        <w:t>系：</w:t>
      </w:r>
      <w:r>
        <w:rPr>
          <w:rFonts w:ascii="標楷體" w:eastAsia="標楷體" w:hAnsi="標楷體" w:hint="eastAsia"/>
          <w:szCs w:val="24"/>
        </w:rPr>
        <w:t>本校</w:t>
      </w:r>
      <w:r w:rsidRPr="00EE22D4">
        <w:rPr>
          <w:rFonts w:ascii="標楷體" w:eastAsia="標楷體" w:hAnsi="標楷體" w:hint="eastAsia"/>
          <w:szCs w:val="24"/>
        </w:rPr>
        <w:t>得審酌學生身心狀況，協助學生轉入適當系所修讀</w:t>
      </w:r>
      <w:r>
        <w:rPr>
          <w:rFonts w:ascii="標楷體" w:eastAsia="標楷體" w:hAnsi="標楷體" w:hint="eastAsia"/>
          <w:szCs w:val="24"/>
        </w:rPr>
        <w:t>。</w:t>
      </w:r>
    </w:p>
    <w:p w:rsidR="005C1A7C" w:rsidRDefault="005C1A7C" w:rsidP="00EE22D4">
      <w:pPr>
        <w:pStyle w:val="a3"/>
        <w:numPr>
          <w:ilvl w:val="0"/>
          <w:numId w:val="1"/>
        </w:numPr>
        <w:tabs>
          <w:tab w:val="left" w:pos="784"/>
          <w:tab w:val="left" w:pos="896"/>
          <w:tab w:val="left" w:pos="980"/>
        </w:tabs>
        <w:spacing w:beforeLines="25" w:before="90" w:afterLines="25" w:after="90" w:line="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休退學、復學、退學及修業期限:</w:t>
      </w:r>
    </w:p>
    <w:p w:rsidR="00EE22D4" w:rsidRDefault="00EE22D4" w:rsidP="00FC00D1">
      <w:pPr>
        <w:pStyle w:val="a3"/>
        <w:numPr>
          <w:ilvl w:val="0"/>
          <w:numId w:val="17"/>
        </w:numPr>
        <w:tabs>
          <w:tab w:val="left" w:pos="1134"/>
        </w:tabs>
        <w:spacing w:beforeLines="25" w:before="90" w:afterLines="25" w:after="90" w:line="0" w:lineRule="atLeast"/>
        <w:ind w:leftChars="0" w:left="1162" w:hanging="546"/>
        <w:jc w:val="both"/>
        <w:rPr>
          <w:rFonts w:ascii="標楷體" w:eastAsia="標楷體" w:hAnsi="標楷體"/>
          <w:szCs w:val="24"/>
        </w:rPr>
      </w:pPr>
      <w:r w:rsidRPr="00EE22D4">
        <w:rPr>
          <w:rFonts w:ascii="標楷體" w:eastAsia="標楷體" w:hAnsi="標楷體" w:hint="eastAsia"/>
          <w:szCs w:val="24"/>
        </w:rPr>
        <w:lastRenderedPageBreak/>
        <w:t>學生得以通訊方式向</w:t>
      </w:r>
      <w:r w:rsidR="00FC00D1">
        <w:rPr>
          <w:rFonts w:ascii="標楷體" w:eastAsia="標楷體" w:hAnsi="標楷體" w:hint="eastAsia"/>
          <w:szCs w:val="24"/>
        </w:rPr>
        <w:t>本</w:t>
      </w:r>
      <w:r w:rsidRPr="00EE22D4">
        <w:rPr>
          <w:rFonts w:ascii="標楷體" w:eastAsia="標楷體" w:hAnsi="標楷體" w:hint="eastAsia"/>
          <w:szCs w:val="24"/>
        </w:rPr>
        <w:t>校(教務處)申請休學及檢具相關證明補辦程序，並得委託他人辦理相關作業，毋須註冊及繳納相關學雜費用，不受期末考試開始後不得申請休學規定之限制；休學期限屆滿仍無法復學者，得予專案延長休學期限。</w:t>
      </w:r>
    </w:p>
    <w:p w:rsidR="00FC00D1" w:rsidRDefault="00FC00D1" w:rsidP="00FC00D1">
      <w:pPr>
        <w:pStyle w:val="a3"/>
        <w:numPr>
          <w:ilvl w:val="0"/>
          <w:numId w:val="17"/>
        </w:numPr>
        <w:tabs>
          <w:tab w:val="left" w:pos="1134"/>
        </w:tabs>
        <w:spacing w:beforeLines="25" w:before="90" w:afterLines="25" w:after="90" w:line="0" w:lineRule="atLeast"/>
        <w:ind w:leftChars="0" w:left="1162" w:hanging="5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已繳費者，本校</w:t>
      </w:r>
      <w:r w:rsidRPr="00EE22D4">
        <w:rPr>
          <w:rFonts w:ascii="標楷體" w:eastAsia="標楷體" w:hAnsi="標楷體" w:hint="eastAsia"/>
          <w:szCs w:val="24"/>
        </w:rPr>
        <w:t>得退回相關學雜費用，不受學生退學時間點限制</w:t>
      </w:r>
      <w:r>
        <w:rPr>
          <w:rFonts w:ascii="標楷體" w:eastAsia="標楷體" w:hAnsi="標楷體" w:hint="eastAsia"/>
          <w:szCs w:val="24"/>
        </w:rPr>
        <w:t>。</w:t>
      </w:r>
    </w:p>
    <w:p w:rsidR="00FC00D1" w:rsidRDefault="00FC00D1" w:rsidP="00FC00D1">
      <w:pPr>
        <w:pStyle w:val="a3"/>
        <w:numPr>
          <w:ilvl w:val="0"/>
          <w:numId w:val="17"/>
        </w:numPr>
        <w:tabs>
          <w:tab w:val="left" w:pos="1134"/>
        </w:tabs>
        <w:spacing w:beforeLines="25" w:before="90" w:afterLines="25" w:after="90" w:line="0" w:lineRule="atLeast"/>
        <w:ind w:leftChars="0" w:left="1162" w:hanging="5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Pr="00EE22D4">
        <w:rPr>
          <w:rFonts w:ascii="標楷體" w:eastAsia="標楷體" w:hAnsi="標楷體" w:hint="eastAsia"/>
          <w:szCs w:val="24"/>
        </w:rPr>
        <w:t>校得審酌學生身心狀況及學習需要，使學生不受學業成績不及格退學規定限制</w:t>
      </w:r>
      <w:r>
        <w:rPr>
          <w:rFonts w:ascii="標楷體" w:eastAsia="標楷體" w:hAnsi="標楷體" w:hint="eastAsia"/>
          <w:szCs w:val="24"/>
        </w:rPr>
        <w:t>。</w:t>
      </w:r>
    </w:p>
    <w:p w:rsidR="00FC00D1" w:rsidRDefault="00FC00D1" w:rsidP="00FC00D1">
      <w:pPr>
        <w:pStyle w:val="a3"/>
        <w:numPr>
          <w:ilvl w:val="0"/>
          <w:numId w:val="17"/>
        </w:numPr>
        <w:tabs>
          <w:tab w:val="left" w:pos="1134"/>
        </w:tabs>
        <w:spacing w:beforeLines="25" w:before="90" w:afterLines="25" w:after="90" w:line="0" w:lineRule="atLeast"/>
        <w:ind w:leftChars="0" w:left="1162" w:hanging="546"/>
        <w:jc w:val="both"/>
        <w:rPr>
          <w:rFonts w:ascii="標楷體" w:eastAsia="標楷體" w:hAnsi="標楷體"/>
          <w:szCs w:val="24"/>
        </w:rPr>
      </w:pPr>
      <w:r w:rsidRPr="00EE22D4">
        <w:rPr>
          <w:rFonts w:ascii="標楷體" w:eastAsia="標楷體" w:hAnsi="標楷體" w:hint="eastAsia"/>
          <w:szCs w:val="24"/>
        </w:rPr>
        <w:t>若學生復學時遇有原肄業系所變更或停辦時，</w:t>
      </w:r>
      <w:r>
        <w:rPr>
          <w:rFonts w:ascii="標楷體" w:eastAsia="標楷體" w:hAnsi="標楷體" w:hint="eastAsia"/>
          <w:szCs w:val="24"/>
        </w:rPr>
        <w:t>本</w:t>
      </w:r>
      <w:r w:rsidRPr="00EE22D4">
        <w:rPr>
          <w:rFonts w:ascii="標楷體" w:eastAsia="標楷體" w:hAnsi="標楷體" w:hint="eastAsia"/>
          <w:szCs w:val="24"/>
        </w:rPr>
        <w:t>校得輔導學生至適當學系所修業，且系所應對學生進行選課輔導</w:t>
      </w:r>
      <w:r>
        <w:rPr>
          <w:rFonts w:ascii="標楷體" w:eastAsia="標楷體" w:hAnsi="標楷體" w:hint="eastAsia"/>
          <w:szCs w:val="24"/>
        </w:rPr>
        <w:t>。</w:t>
      </w:r>
    </w:p>
    <w:p w:rsidR="005C1A7C" w:rsidRPr="00FC00D1" w:rsidRDefault="00FC00D1" w:rsidP="00FC00D1">
      <w:pPr>
        <w:pStyle w:val="a3"/>
        <w:numPr>
          <w:ilvl w:val="0"/>
          <w:numId w:val="17"/>
        </w:numPr>
        <w:tabs>
          <w:tab w:val="left" w:pos="1134"/>
        </w:tabs>
        <w:spacing w:beforeLines="25" w:before="90" w:afterLines="25" w:after="90" w:line="0" w:lineRule="atLeast"/>
        <w:ind w:leftChars="0" w:left="1162" w:hanging="546"/>
        <w:jc w:val="both"/>
        <w:rPr>
          <w:rFonts w:ascii="標楷體" w:eastAsia="標楷體" w:hAnsi="標楷體"/>
          <w:szCs w:val="24"/>
        </w:rPr>
      </w:pPr>
      <w:r w:rsidRPr="00FC00D1">
        <w:rPr>
          <w:rFonts w:ascii="標楷體" w:eastAsia="標楷體" w:hAnsi="標楷體" w:hint="eastAsia"/>
          <w:szCs w:val="24"/>
        </w:rPr>
        <w:t>若學生修業期限屆滿仍無法修畢應修科目學分者，本校得專案延長其修業期限。</w:t>
      </w:r>
    </w:p>
    <w:p w:rsidR="00766750" w:rsidRDefault="00766750" w:rsidP="00766750">
      <w:pPr>
        <w:pStyle w:val="a3"/>
        <w:numPr>
          <w:ilvl w:val="0"/>
          <w:numId w:val="1"/>
        </w:numPr>
        <w:tabs>
          <w:tab w:val="left" w:pos="784"/>
          <w:tab w:val="left" w:pos="896"/>
          <w:tab w:val="left" w:pos="980"/>
        </w:tabs>
        <w:spacing w:beforeLines="25" w:before="90" w:afterLines="25" w:after="90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66750">
        <w:rPr>
          <w:rFonts w:ascii="標楷體" w:eastAsia="標楷體" w:hAnsi="標楷體" w:hint="eastAsia"/>
          <w:szCs w:val="24"/>
        </w:rPr>
        <w:t>畢業資格條件</w:t>
      </w:r>
      <w:r>
        <w:rPr>
          <w:rFonts w:ascii="標楷體" w:eastAsia="標楷體" w:hAnsi="標楷體" w:hint="eastAsia"/>
          <w:szCs w:val="24"/>
        </w:rPr>
        <w:t>:</w:t>
      </w:r>
    </w:p>
    <w:p w:rsidR="00766750" w:rsidRDefault="00766750" w:rsidP="000142C5">
      <w:pPr>
        <w:pStyle w:val="a3"/>
        <w:numPr>
          <w:ilvl w:val="0"/>
          <w:numId w:val="18"/>
        </w:numPr>
        <w:tabs>
          <w:tab w:val="left" w:pos="784"/>
          <w:tab w:val="left" w:pos="1134"/>
        </w:tabs>
        <w:spacing w:beforeLines="25" w:before="90" w:afterLines="25" w:after="90" w:line="0" w:lineRule="atLeast"/>
        <w:ind w:leftChars="0" w:left="1162" w:hanging="564"/>
        <w:jc w:val="both"/>
        <w:rPr>
          <w:rFonts w:ascii="標楷體" w:eastAsia="標楷體" w:hAnsi="標楷體"/>
          <w:szCs w:val="24"/>
        </w:rPr>
      </w:pPr>
      <w:r w:rsidRPr="00766750">
        <w:rPr>
          <w:rFonts w:ascii="標楷體" w:eastAsia="標楷體" w:hAnsi="標楷體" w:hint="eastAsia"/>
          <w:szCs w:val="24"/>
        </w:rPr>
        <w:t>畢業應修科目學分：</w:t>
      </w:r>
      <w:r w:rsidR="000142C5">
        <w:rPr>
          <w:rFonts w:ascii="標楷體" w:eastAsia="標楷體" w:hAnsi="標楷體" w:hint="eastAsia"/>
          <w:szCs w:val="24"/>
        </w:rPr>
        <w:t>本</w:t>
      </w:r>
      <w:r w:rsidRPr="00766750">
        <w:rPr>
          <w:rFonts w:ascii="標楷體" w:eastAsia="標楷體" w:hAnsi="標楷體" w:hint="eastAsia"/>
          <w:szCs w:val="24"/>
        </w:rPr>
        <w:t>校依課程之科目性質，酌情調整課程(如實習、體育及服務學習)之學習內涵及學習時數</w:t>
      </w:r>
      <w:r>
        <w:rPr>
          <w:rFonts w:ascii="標楷體" w:eastAsia="標楷體" w:hAnsi="標楷體" w:hint="eastAsia"/>
          <w:szCs w:val="24"/>
        </w:rPr>
        <w:t>。</w:t>
      </w:r>
    </w:p>
    <w:p w:rsidR="000142C5" w:rsidRDefault="000142C5" w:rsidP="000142C5">
      <w:pPr>
        <w:pStyle w:val="a3"/>
        <w:numPr>
          <w:ilvl w:val="0"/>
          <w:numId w:val="18"/>
        </w:numPr>
        <w:tabs>
          <w:tab w:val="left" w:pos="784"/>
          <w:tab w:val="left" w:pos="1134"/>
        </w:tabs>
        <w:spacing w:beforeLines="25" w:before="90" w:afterLines="25" w:after="90" w:line="0" w:lineRule="atLeast"/>
        <w:ind w:leftChars="0" w:left="1162" w:hanging="564"/>
        <w:jc w:val="both"/>
        <w:rPr>
          <w:rFonts w:ascii="標楷體" w:eastAsia="標楷體" w:hAnsi="標楷體"/>
          <w:szCs w:val="24"/>
        </w:rPr>
      </w:pPr>
      <w:r w:rsidRPr="00766750">
        <w:rPr>
          <w:rFonts w:ascii="標楷體" w:eastAsia="標楷體" w:hAnsi="標楷體" w:hint="eastAsia"/>
          <w:szCs w:val="24"/>
        </w:rPr>
        <w:t>其他畢業資格條件：</w:t>
      </w:r>
      <w:r>
        <w:rPr>
          <w:rFonts w:ascii="標楷體" w:eastAsia="標楷體" w:hAnsi="標楷體" w:hint="eastAsia"/>
          <w:szCs w:val="24"/>
        </w:rPr>
        <w:t>本</w:t>
      </w:r>
      <w:r w:rsidRPr="00766750">
        <w:rPr>
          <w:rFonts w:ascii="標楷體" w:eastAsia="標楷體" w:hAnsi="標楷體" w:hint="eastAsia"/>
          <w:szCs w:val="24"/>
        </w:rPr>
        <w:t>校得放寬學生畢業資格條件(如英文檢定、證照考試)，提供學生替代方案</w:t>
      </w:r>
      <w:r>
        <w:rPr>
          <w:rFonts w:ascii="標楷體" w:eastAsia="標楷體" w:hAnsi="標楷體" w:hint="eastAsia"/>
          <w:szCs w:val="24"/>
        </w:rPr>
        <w:t>。</w:t>
      </w:r>
    </w:p>
    <w:p w:rsidR="00751D4A" w:rsidRPr="00810A60" w:rsidRDefault="000142C5" w:rsidP="000142C5">
      <w:pPr>
        <w:pStyle w:val="a3"/>
        <w:numPr>
          <w:ilvl w:val="0"/>
          <w:numId w:val="1"/>
        </w:numPr>
        <w:tabs>
          <w:tab w:val="left" w:pos="784"/>
          <w:tab w:val="left" w:pos="896"/>
          <w:tab w:val="left" w:pos="994"/>
        </w:tabs>
        <w:spacing w:beforeLines="25" w:before="90" w:afterLines="25" w:after="90" w:line="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本處理原則如有未盡事宜，依相關法令辦理。</w:t>
      </w:r>
    </w:p>
    <w:p w:rsidR="00751D4A" w:rsidRPr="00810A60" w:rsidRDefault="00810A60" w:rsidP="000142C5">
      <w:pPr>
        <w:pStyle w:val="a3"/>
        <w:numPr>
          <w:ilvl w:val="0"/>
          <w:numId w:val="1"/>
        </w:numPr>
        <w:tabs>
          <w:tab w:val="left" w:pos="784"/>
          <w:tab w:val="left" w:pos="896"/>
          <w:tab w:val="left" w:pos="994"/>
        </w:tabs>
        <w:spacing w:beforeLines="25" w:before="90" w:afterLines="25" w:after="90" w:line="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本處理原則</w:t>
      </w:r>
      <w:r w:rsidR="009A2668">
        <w:rPr>
          <w:rFonts w:ascii="標楷體" w:eastAsia="標楷體" w:hAnsi="標楷體" w:hint="eastAsia"/>
          <w:szCs w:val="24"/>
        </w:rPr>
        <w:t>經教務會議通過，陳</w:t>
      </w:r>
      <w:r w:rsidR="000142C5">
        <w:rPr>
          <w:rFonts w:ascii="標楷體" w:eastAsia="標楷體" w:hAnsi="標楷體" w:hint="eastAsia"/>
          <w:szCs w:val="24"/>
        </w:rPr>
        <w:t>報</w:t>
      </w:r>
      <w:r w:rsidR="009A2668">
        <w:rPr>
          <w:rFonts w:ascii="標楷體" w:eastAsia="標楷體" w:hAnsi="標楷體" w:hint="eastAsia"/>
          <w:szCs w:val="24"/>
        </w:rPr>
        <w:t>校長核定</w:t>
      </w:r>
      <w:r w:rsidR="000142C5">
        <w:rPr>
          <w:rFonts w:ascii="標楷體" w:eastAsia="標楷體" w:hAnsi="標楷體" w:hint="eastAsia"/>
          <w:szCs w:val="24"/>
        </w:rPr>
        <w:t>後實施，</w:t>
      </w:r>
      <w:r w:rsidR="009A2668">
        <w:rPr>
          <w:rFonts w:ascii="標楷體" w:eastAsia="標楷體" w:hAnsi="標楷體" w:hint="eastAsia"/>
          <w:szCs w:val="24"/>
        </w:rPr>
        <w:t>修正時亦同。</w:t>
      </w:r>
    </w:p>
    <w:sectPr w:rsidR="00751D4A" w:rsidRPr="00810A60" w:rsidSect="001C03B6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7B" w:rsidRDefault="0048747B" w:rsidP="00A64A15">
      <w:r>
        <w:separator/>
      </w:r>
    </w:p>
  </w:endnote>
  <w:endnote w:type="continuationSeparator" w:id="0">
    <w:p w:rsidR="0048747B" w:rsidRDefault="0048747B" w:rsidP="00A6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7B" w:rsidRDefault="0048747B" w:rsidP="00A64A15">
      <w:r>
        <w:separator/>
      </w:r>
    </w:p>
  </w:footnote>
  <w:footnote w:type="continuationSeparator" w:id="0">
    <w:p w:rsidR="0048747B" w:rsidRDefault="0048747B" w:rsidP="00A6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93"/>
    <w:multiLevelType w:val="hybridMultilevel"/>
    <w:tmpl w:val="0C40742C"/>
    <w:lvl w:ilvl="0" w:tplc="E29631FC">
      <w:start w:val="1"/>
      <w:numFmt w:val="taiwaneseCountingThousand"/>
      <w:lvlText w:val="(%1)"/>
      <w:lvlJc w:val="left"/>
      <w:pPr>
        <w:ind w:left="1629" w:hanging="10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13A71E7D"/>
    <w:multiLevelType w:val="hybridMultilevel"/>
    <w:tmpl w:val="3620DD5E"/>
    <w:lvl w:ilvl="0" w:tplc="6EF408C2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53DCC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2423E"/>
    <w:multiLevelType w:val="hybridMultilevel"/>
    <w:tmpl w:val="361AD7B8"/>
    <w:lvl w:ilvl="0" w:tplc="7D468162">
      <w:start w:val="1"/>
      <w:numFmt w:val="taiwaneseCountingThousand"/>
      <w:lvlText w:val="(%1)"/>
      <w:lvlJc w:val="left"/>
      <w:pPr>
        <w:ind w:left="2459" w:hanging="1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">
    <w:nsid w:val="1DB56B21"/>
    <w:multiLevelType w:val="hybridMultilevel"/>
    <w:tmpl w:val="C1FA06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22084D"/>
    <w:multiLevelType w:val="hybridMultilevel"/>
    <w:tmpl w:val="BDE473DE"/>
    <w:lvl w:ilvl="0" w:tplc="AADAE8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1C15C9"/>
    <w:multiLevelType w:val="hybridMultilevel"/>
    <w:tmpl w:val="10C47874"/>
    <w:lvl w:ilvl="0" w:tplc="C62AEBAE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7">
    <w:nsid w:val="300B41BB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391A51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CD5D6D"/>
    <w:multiLevelType w:val="hybridMultilevel"/>
    <w:tmpl w:val="C1FA06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5903169"/>
    <w:multiLevelType w:val="hybridMultilevel"/>
    <w:tmpl w:val="A5425FB8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BE1A5F"/>
    <w:multiLevelType w:val="hybridMultilevel"/>
    <w:tmpl w:val="680AD250"/>
    <w:lvl w:ilvl="0" w:tplc="06E6E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93549E"/>
    <w:multiLevelType w:val="hybridMultilevel"/>
    <w:tmpl w:val="DF56967C"/>
    <w:lvl w:ilvl="0" w:tplc="80781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5718A950">
      <w:start w:val="1"/>
      <w:numFmt w:val="taiwaneseCountingThousand"/>
      <w:lvlText w:val="%2、"/>
      <w:lvlJc w:val="left"/>
      <w:pPr>
        <w:ind w:left="3458" w:hanging="480"/>
      </w:pPr>
      <w:rPr>
        <w:rFonts w:hint="default"/>
        <w:sz w:val="24"/>
        <w:szCs w:val="24"/>
        <w:lang w:val="en-US"/>
      </w:rPr>
    </w:lvl>
    <w:lvl w:ilvl="2" w:tplc="58CC240E">
      <w:start w:val="1"/>
      <w:numFmt w:val="decimal"/>
      <w:lvlText w:val="%3."/>
      <w:lvlJc w:val="left"/>
      <w:pPr>
        <w:ind w:left="47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162759"/>
    <w:multiLevelType w:val="hybridMultilevel"/>
    <w:tmpl w:val="BBBCA4B8"/>
    <w:lvl w:ilvl="0" w:tplc="4CFCBECA">
      <w:start w:val="1"/>
      <w:numFmt w:val="taiwaneseCountingThousand"/>
      <w:lvlText w:val="(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4">
    <w:nsid w:val="5F214A25"/>
    <w:multiLevelType w:val="hybridMultilevel"/>
    <w:tmpl w:val="D2348E08"/>
    <w:lvl w:ilvl="0" w:tplc="459834BE">
      <w:start w:val="1"/>
      <w:numFmt w:val="taiwaneseCountingThousand"/>
      <w:lvlText w:val="(%1)"/>
      <w:lvlJc w:val="left"/>
      <w:pPr>
        <w:ind w:left="1614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66065124"/>
    <w:multiLevelType w:val="hybridMultilevel"/>
    <w:tmpl w:val="5DEE0496"/>
    <w:lvl w:ilvl="0" w:tplc="E5C8BD94">
      <w:start w:val="1"/>
      <w:numFmt w:val="taiwaneseCountingThousand"/>
      <w:lvlText w:val="(%1)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6">
    <w:nsid w:val="67EC226E"/>
    <w:multiLevelType w:val="hybridMultilevel"/>
    <w:tmpl w:val="BFEAEA5C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88172F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06"/>
    <w:rsid w:val="000142C5"/>
    <w:rsid w:val="001C03B6"/>
    <w:rsid w:val="002C7BE8"/>
    <w:rsid w:val="00345E8D"/>
    <w:rsid w:val="00397587"/>
    <w:rsid w:val="0040755D"/>
    <w:rsid w:val="0048747B"/>
    <w:rsid w:val="005C1A7C"/>
    <w:rsid w:val="007209A4"/>
    <w:rsid w:val="0074011E"/>
    <w:rsid w:val="00751D4A"/>
    <w:rsid w:val="007540E6"/>
    <w:rsid w:val="00766750"/>
    <w:rsid w:val="00780E06"/>
    <w:rsid w:val="00810A60"/>
    <w:rsid w:val="008C050B"/>
    <w:rsid w:val="009A2668"/>
    <w:rsid w:val="00A64A15"/>
    <w:rsid w:val="00DA129B"/>
    <w:rsid w:val="00EE22D4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A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A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2016-02-23T01:11:00Z</cp:lastPrinted>
  <dcterms:created xsi:type="dcterms:W3CDTF">2016-03-14T06:18:00Z</dcterms:created>
  <dcterms:modified xsi:type="dcterms:W3CDTF">2016-03-31T06:45:00Z</dcterms:modified>
</cp:coreProperties>
</file>